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Sécuriser votre base de données PostgreSQL</w:t>
      </w:r>
    </w:p>
    <w:p>
      <w:r>
        <w:t>Auteur : Roman Tkachenko — 1ᵉʳ mai 2022 (goteleport.com)</w:t>
      </w:r>
    </w:p>
    <w:p>
      <w:pPr>
        <w:pStyle w:val="Heading1"/>
      </w:pPr>
      <w:r>
        <w:t>Introduction</w:t>
      </w:r>
    </w:p>
    <w:p>
      <w:r>
        <w:t>Les bases de données sont une cible de choix pour les hackers. Il faut donc les protéger avec le plus grand soin.</w:t>
        <w:br/>
        <w:t>Cet article fait partie d’une série sur les bonnes pratiques de sécurité pour les bases de données, en commençant par PostgreSQL.</w:t>
        <w:br/>
        <w:t>On y aborde plusieurs niveaux de sécurité :</w:t>
        <w:br/>
        <w:t>- Sécurité au niveau réseau</w:t>
        <w:br/>
        <w:t>- Sécurité au niveau du transport</w:t>
        <w:br/>
        <w:t>- Sécurité au niveau de la base de données</w:t>
        <w:br/>
      </w:r>
    </w:p>
    <w:p>
      <w:pPr>
        <w:pStyle w:val="Heading1"/>
      </w:pPr>
      <w:r>
        <w:t>1. Sécurité au niveau réseau</w:t>
      </w:r>
    </w:p>
    <w:p>
      <w:r>
        <w:t>- Restreindre les accès réseau avec un pare-feu. Par défaut, PostgreSQL écoute sur le port TCP 5432.</w:t>
        <w:br/>
        <w:t>- Limiter l’accès uniquement à certaines adresses IP ou sous-réseaux.</w:t>
        <w:br/>
        <w:t>- Utiliser du tunneling inverse via SSH pour ne pas exposer directement le port PostgreSQL.</w:t>
        <w:br/>
        <w:t>- Configurer listen_addresses pour limiter les interfaces réseau où PostgreSQL écoute.</w:t>
        <w:br/>
        <w:t>- Si possible, utiliser uniquement les sockets Unix plutôt que TCP/IP.</w:t>
        <w:br/>
      </w:r>
    </w:p>
    <w:p>
      <w:pPr>
        <w:pStyle w:val="Heading1"/>
      </w:pPr>
      <w:r>
        <w:t>2. Sécurité du transport (TLS/SSL)</w:t>
      </w:r>
    </w:p>
    <w:p>
      <w:r>
        <w:t>- Utiliser TLS pour chiffrer les connexions entre clients et serveur.</w:t>
        <w:br/>
        <w:t>- Installer un certificat x.509 pour le serveur.</w:t>
        <w:br/>
        <w:t>- Les clients peuvent aussi avoir des certificats afin que le serveur vérifie leur identité.</w:t>
        <w:br/>
        <w:t>- Dans postgresql.conf : activer TLS, spécifier les certificats, forcer une version minimale de TLS.</w:t>
        <w:br/>
        <w:t>- Dans pg_hba.conf : forcer l’usage de TLS (hostssl) et l’authentification par certificats.</w:t>
        <w:br/>
        <w:t>- Pour les clients : utiliser verify-full ou verify-ca pour vérifier le certificat du serveur.</w:t>
        <w:br/>
      </w:r>
    </w:p>
    <w:p>
      <w:pPr>
        <w:pStyle w:val="Heading1"/>
      </w:pPr>
      <w:r>
        <w:t>3. Sécurité au niveau base de données</w:t>
      </w:r>
    </w:p>
    <w:p>
      <w:r>
        <w:t>- Utiliser le système de rôles PostgreSQL (login ou non, superuser, createdb, etc.).</w:t>
        <w:br/>
        <w:t>- Appliquer le principe du moindre privilège : ne pas utiliser le superuser pour toutes les tâches.</w:t>
        <w:br/>
        <w:t>- Créer des rôles groupes sans login, gérer les privilèges via GRANT sur ces groupes, puis assigner les utilisateurs aux groupes.</w:t>
        <w:br/>
        <w:t>- Activer la sécurité au niveau des lignes (Row Level Security - RLS) avec des policies.</w:t>
        <w:br/>
        <w:t>- Configurer l’audit et la journalisation : connexions réussies/échouées, commandes SQL.</w:t>
        <w:br/>
        <w:t>- Pour un audit avancé : utiliser l’extension pgAudit.</w:t>
        <w:br/>
      </w:r>
    </w:p>
    <w:p>
      <w:pPr>
        <w:pStyle w:val="Heading1"/>
      </w:pPr>
      <w:r>
        <w:t>4. Accès basé sur certificats</w:t>
      </w:r>
    </w:p>
    <w:p>
      <w:r>
        <w:t>Teleport Database Access permet :</w:t>
        <w:br/>
        <w:t>- Authentification via certificats éphémères X.509.</w:t>
        <w:br/>
        <w:t>- Intégration avec SSO ou LDAP.</w:t>
        <w:br/>
        <w:t>- Accès aux bases via des tunnels inverses (reverse tunnels) sans exposition directe sur Internet.</w:t>
        <w:br/>
        <w:t>- Associer les requêtes SQL à une identité claire pour l’audit et exporter les journaux vers un SIEM.</w:t>
        <w:br/>
      </w:r>
    </w:p>
    <w:p>
      <w:pPr>
        <w:pStyle w:val="Heading1"/>
      </w:pPr>
      <w:r>
        <w:t>Conclusion</w:t>
      </w:r>
    </w:p>
    <w:p>
      <w:r>
        <w:t>- Sécuriser PostgreSQL à plusieurs niveaux (réseau, transport, base de données).</w:t>
        <w:br/>
        <w:t>- Toujours chiffrer les données en transit.</w:t>
        <w:br/>
        <w:t>- Maintenir PostgreSQL à jour pour appliquer les correctifs de sécurité.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